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5571" w14:textId="409AF525" w:rsidR="002F356C" w:rsidRDefault="00F841A9" w:rsidP="002F356C">
      <w:pPr>
        <w:spacing w:after="0" w:line="240" w:lineRule="auto"/>
        <w:jc w:val="center"/>
        <w:rPr>
          <w:b/>
          <w:bCs/>
          <w:sz w:val="44"/>
          <w:szCs w:val="44"/>
        </w:rPr>
      </w:pPr>
      <w:r>
        <w:rPr>
          <w:b/>
          <w:bCs/>
          <w:sz w:val="44"/>
          <w:szCs w:val="44"/>
        </w:rPr>
        <w:t>H</w:t>
      </w:r>
      <w:r w:rsidR="002F356C">
        <w:rPr>
          <w:b/>
          <w:bCs/>
          <w:sz w:val="44"/>
          <w:szCs w:val="44"/>
        </w:rPr>
        <w:t>ealthcare community calls for action:</w:t>
      </w:r>
    </w:p>
    <w:p w14:paraId="6DC5B5E1" w14:textId="77777777" w:rsidR="002F356C" w:rsidRDefault="002F356C" w:rsidP="002F356C">
      <w:pPr>
        <w:spacing w:line="240" w:lineRule="auto"/>
        <w:jc w:val="center"/>
        <w:rPr>
          <w:b/>
          <w:bCs/>
          <w:sz w:val="44"/>
          <w:szCs w:val="44"/>
        </w:rPr>
      </w:pPr>
      <w:r>
        <w:rPr>
          <w:b/>
          <w:bCs/>
          <w:sz w:val="44"/>
          <w:szCs w:val="44"/>
        </w:rPr>
        <w:t>Do not fail patients and undermine the full potential of the European Health Data Space</w:t>
      </w:r>
    </w:p>
    <w:p w14:paraId="54DF63CF" w14:textId="5C6B682A" w:rsidR="002F356C" w:rsidRDefault="002F356C" w:rsidP="002F356C">
      <w:pPr>
        <w:spacing w:before="360" w:after="360" w:line="240" w:lineRule="auto"/>
        <w:jc w:val="both"/>
        <w:rPr>
          <w:i/>
          <w:iCs/>
        </w:rPr>
      </w:pPr>
      <w:r>
        <w:rPr>
          <w:i/>
          <w:iCs/>
        </w:rPr>
        <w:t xml:space="preserve">A diverse range of stakeholders in the European health ecosystem </w:t>
      </w:r>
      <w:r w:rsidR="00193CFB">
        <w:rPr>
          <w:i/>
          <w:iCs/>
        </w:rPr>
        <w:t>will meet</w:t>
      </w:r>
      <w:r>
        <w:rPr>
          <w:i/>
          <w:iCs/>
        </w:rPr>
        <w:t xml:space="preserve"> European Parliament and Council decision-makers in a call to maintain the core principles of the European Health Data Space and adopt a consistent, EU-wide approach t</w:t>
      </w:r>
      <w:r w:rsidR="00EB7A55">
        <w:rPr>
          <w:i/>
          <w:iCs/>
        </w:rPr>
        <w:t>o</w:t>
      </w:r>
      <w:r>
        <w:rPr>
          <w:i/>
          <w:iCs/>
        </w:rPr>
        <w:t xml:space="preserve"> unlock the potential value of using health-related data for secondary purposes </w:t>
      </w:r>
      <w:proofErr w:type="gramStart"/>
      <w:r w:rsidR="00EB7A55">
        <w:rPr>
          <w:i/>
          <w:iCs/>
        </w:rPr>
        <w:t xml:space="preserve">in order </w:t>
      </w:r>
      <w:r>
        <w:rPr>
          <w:i/>
          <w:iCs/>
        </w:rPr>
        <w:t>to</w:t>
      </w:r>
      <w:proofErr w:type="gramEnd"/>
      <w:r>
        <w:rPr>
          <w:i/>
          <w:iCs/>
        </w:rPr>
        <w:t xml:space="preserve"> bring tangible benefits for patients </w:t>
      </w:r>
      <w:r w:rsidR="00D3495D">
        <w:rPr>
          <w:i/>
          <w:iCs/>
        </w:rPr>
        <w:t>in</w:t>
      </w:r>
      <w:r>
        <w:rPr>
          <w:i/>
          <w:iCs/>
        </w:rPr>
        <w:t xml:space="preserve"> the EU.</w:t>
      </w:r>
    </w:p>
    <w:p w14:paraId="1904EBC5" w14:textId="24012EA9" w:rsidR="002F356C" w:rsidRDefault="002F356C" w:rsidP="002F356C">
      <w:pPr>
        <w:spacing w:line="240" w:lineRule="auto"/>
        <w:jc w:val="both"/>
      </w:pPr>
      <w:r>
        <w:t>6 September 2023, Brussels – A multi-stakeholder group consisting of 32 European patient organisations, medical associations, research organisations, data collaborations and industry associations</w:t>
      </w:r>
      <w:r w:rsidR="00466521">
        <w:t xml:space="preserve"> </w:t>
      </w:r>
      <w:r w:rsidR="00D820F6">
        <w:t xml:space="preserve">are </w:t>
      </w:r>
      <w:r w:rsidR="00FB2C4A">
        <w:t>me</w:t>
      </w:r>
      <w:r w:rsidR="00D820F6">
        <w:t>eting</w:t>
      </w:r>
      <w:r w:rsidR="00415166">
        <w:t xml:space="preserve"> </w:t>
      </w:r>
      <w:r>
        <w:t>EU officials</w:t>
      </w:r>
      <w:r w:rsidR="00D820F6">
        <w:t xml:space="preserve"> </w:t>
      </w:r>
      <w:r>
        <w:t>involved in the legislative negotiations for a Regulation on the European Health Data Space (EHDS). Attendees</w:t>
      </w:r>
      <w:r w:rsidR="00D820F6">
        <w:t xml:space="preserve"> </w:t>
      </w:r>
      <w:proofErr w:type="gramStart"/>
      <w:r w:rsidR="00D820F6">
        <w:t>include</w:t>
      </w:r>
      <w:r>
        <w:t>:</w:t>
      </w:r>
      <w:proofErr w:type="gramEnd"/>
      <w:r>
        <w:t xml:space="preserve"> </w:t>
      </w:r>
      <w:r w:rsidR="00094217">
        <w:t xml:space="preserve">MEP </w:t>
      </w:r>
      <w:r>
        <w:t>Tomislav Sokol</w:t>
      </w:r>
      <w:r w:rsidR="00AB68B8">
        <w:t>,</w:t>
      </w:r>
      <w:r w:rsidR="00DC2265">
        <w:t xml:space="preserve"> Co-Rapporteur</w:t>
      </w:r>
      <w:r w:rsidR="00094217">
        <w:t xml:space="preserve">, </w:t>
      </w:r>
      <w:r w:rsidR="00DC2265">
        <w:t xml:space="preserve">as </w:t>
      </w:r>
      <w:r>
        <w:t>well as</w:t>
      </w:r>
      <w:r w:rsidR="006132E8">
        <w:t xml:space="preserve"> other EU Parliament officials and</w:t>
      </w:r>
      <w:r>
        <w:t xml:space="preserve"> the representatives of </w:t>
      </w:r>
      <w:r w:rsidR="006132E8">
        <w:t>several permanent representations that will hold upcoming</w:t>
      </w:r>
      <w:r>
        <w:t xml:space="preserve"> Presidenc</w:t>
      </w:r>
      <w:r w:rsidR="00343CCA">
        <w:t>ies</w:t>
      </w:r>
      <w:r>
        <w:t xml:space="preserve"> of the Council of the European Union.</w:t>
      </w:r>
    </w:p>
    <w:p w14:paraId="6CD5A9CC" w14:textId="77777777" w:rsidR="002F356C" w:rsidRDefault="002F356C" w:rsidP="002F356C">
      <w:pPr>
        <w:spacing w:line="240" w:lineRule="auto"/>
        <w:jc w:val="both"/>
      </w:pPr>
      <w:r>
        <w:t xml:space="preserve">The informal group of organisations have formed a partnership due to a shared concern that the European Commission’s proposal for the EHDS could lose some of its impact and potential value in the co-legislative negotiations. In October 2022, the group put forward </w:t>
      </w:r>
      <w:hyperlink r:id="rId7" w:history="1">
        <w:r>
          <w:rPr>
            <w:rStyle w:val="Hyperlink"/>
          </w:rPr>
          <w:t>recommendations</w:t>
        </w:r>
      </w:hyperlink>
      <w:r>
        <w:t xml:space="preserve"> calling for consistent legislation and a successful implementation of the EHDS. In June 2023, the group issued a </w:t>
      </w:r>
      <w:hyperlink r:id="rId8" w:history="1">
        <w:r>
          <w:rPr>
            <w:rStyle w:val="Hyperlink"/>
          </w:rPr>
          <w:t>joint statement</w:t>
        </w:r>
      </w:hyperlink>
      <w:r>
        <w:t xml:space="preserve"> expressing support for the Commission’s original proposal that strikes a balance between the protection of personal data while allowing the secondary use of electronic health data to enable the creation of tangible benefits for patients in the EU.</w:t>
      </w:r>
    </w:p>
    <w:p w14:paraId="5BDFF104" w14:textId="77777777" w:rsidR="002F356C" w:rsidRDefault="002F356C" w:rsidP="002F356C">
      <w:pPr>
        <w:spacing w:line="240" w:lineRule="auto"/>
        <w:jc w:val="both"/>
      </w:pPr>
      <w:r>
        <w:t xml:space="preserve">In that joint statement, the group raised concerns about the risk that data bias would become systematic within the EHDS from its inception and thus undermine its principal value for secondary use purposes, if an opt-out or opt-in mechanism were </w:t>
      </w:r>
      <w:proofErr w:type="gramStart"/>
      <w:r>
        <w:t>added, and</w:t>
      </w:r>
      <w:proofErr w:type="gramEnd"/>
      <w:r>
        <w:t xml:space="preserve"> called for an impact assessment of those policy options. Should the legislative negotiations move towards adopting an opt-out mechanism, the statement outlined challenges and recommendations for implementing an effective opt-out mechanism.</w:t>
      </w:r>
    </w:p>
    <w:p w14:paraId="25F513A5" w14:textId="77777777" w:rsidR="002F356C" w:rsidRPr="00A41814" w:rsidRDefault="002F356C" w:rsidP="002F356C">
      <w:pPr>
        <w:spacing w:line="240" w:lineRule="auto"/>
        <w:jc w:val="both"/>
        <w:rPr>
          <w:b/>
          <w:bCs/>
        </w:rPr>
      </w:pPr>
      <w:r w:rsidRPr="00A41814">
        <w:rPr>
          <w:b/>
          <w:bCs/>
        </w:rPr>
        <w:t>Participating organisations (all signatories of the preceding joint statement):</w:t>
      </w:r>
    </w:p>
    <w:p w14:paraId="45FF649A" w14:textId="77777777" w:rsidR="002F356C" w:rsidRDefault="00A41814" w:rsidP="002F356C">
      <w:pPr>
        <w:spacing w:line="240" w:lineRule="auto"/>
        <w:jc w:val="both"/>
        <w:rPr>
          <w:lang w:val="en-BE"/>
        </w:rPr>
      </w:pPr>
      <w:hyperlink r:id="rId9" w:history="1">
        <w:r w:rsidR="002F356C">
          <w:rPr>
            <w:rStyle w:val="Hyperlink"/>
            <w:lang w:val="en-BE"/>
          </w:rPr>
          <w:t>Alliance for Regenerative Medicine</w:t>
        </w:r>
      </w:hyperlink>
    </w:p>
    <w:p w14:paraId="71C3429B" w14:textId="77777777" w:rsidR="002F356C" w:rsidRDefault="00A41814" w:rsidP="002F356C">
      <w:pPr>
        <w:spacing w:line="240" w:lineRule="auto"/>
        <w:jc w:val="both"/>
        <w:rPr>
          <w:lang w:val="en-BE"/>
        </w:rPr>
      </w:pPr>
      <w:hyperlink r:id="rId10" w:history="1">
        <w:r w:rsidR="002F356C">
          <w:rPr>
            <w:rStyle w:val="Hyperlink"/>
            <w:lang w:val="en-BE"/>
          </w:rPr>
          <w:t>Association of European Cancer Leagues</w:t>
        </w:r>
      </w:hyperlink>
    </w:p>
    <w:p w14:paraId="6ADF2C44" w14:textId="77777777" w:rsidR="002F356C" w:rsidRDefault="00A41814" w:rsidP="002F356C">
      <w:pPr>
        <w:spacing w:line="240" w:lineRule="auto"/>
        <w:jc w:val="both"/>
        <w:rPr>
          <w:lang w:val="en-BE"/>
        </w:rPr>
      </w:pPr>
      <w:hyperlink r:id="rId11" w:history="1">
        <w:proofErr w:type="spellStart"/>
        <w:r w:rsidR="002F356C">
          <w:rPr>
            <w:rStyle w:val="Hyperlink"/>
            <w:lang w:val="en-BE"/>
          </w:rPr>
          <w:t>Associazione</w:t>
        </w:r>
        <w:proofErr w:type="spellEnd"/>
        <w:r w:rsidR="002F356C">
          <w:rPr>
            <w:rStyle w:val="Hyperlink"/>
            <w:lang w:val="en-BE"/>
          </w:rPr>
          <w:t xml:space="preserve"> </w:t>
        </w:r>
        <w:proofErr w:type="spellStart"/>
        <w:r w:rsidR="002F356C">
          <w:rPr>
            <w:rStyle w:val="Hyperlink"/>
            <w:lang w:val="en-BE"/>
          </w:rPr>
          <w:t>Italiana</w:t>
        </w:r>
        <w:proofErr w:type="spellEnd"/>
        <w:r w:rsidR="002F356C">
          <w:rPr>
            <w:rStyle w:val="Hyperlink"/>
            <w:lang w:val="en-BE"/>
          </w:rPr>
          <w:t xml:space="preserve"> </w:t>
        </w:r>
        <w:proofErr w:type="spellStart"/>
        <w:r w:rsidR="002F356C">
          <w:rPr>
            <w:rStyle w:val="Hyperlink"/>
            <w:lang w:val="en-BE"/>
          </w:rPr>
          <w:t>Cistite</w:t>
        </w:r>
        <w:proofErr w:type="spellEnd"/>
        <w:r w:rsidR="002F356C">
          <w:rPr>
            <w:rStyle w:val="Hyperlink"/>
            <w:lang w:val="en-BE"/>
          </w:rPr>
          <w:t xml:space="preserve"> </w:t>
        </w:r>
        <w:proofErr w:type="spellStart"/>
        <w:r w:rsidR="002F356C">
          <w:rPr>
            <w:rStyle w:val="Hyperlink"/>
            <w:lang w:val="en-BE"/>
          </w:rPr>
          <w:t>Interstiziale</w:t>
        </w:r>
        <w:proofErr w:type="spellEnd"/>
      </w:hyperlink>
    </w:p>
    <w:p w14:paraId="0EB22591" w14:textId="77777777" w:rsidR="002F356C" w:rsidRDefault="00A41814" w:rsidP="002F356C">
      <w:pPr>
        <w:spacing w:line="240" w:lineRule="auto"/>
        <w:jc w:val="both"/>
        <w:rPr>
          <w:lang w:val="en-BE"/>
        </w:rPr>
      </w:pPr>
      <w:hyperlink r:id="rId12" w:history="1">
        <w:r w:rsidR="002F356C">
          <w:rPr>
            <w:rStyle w:val="Hyperlink"/>
            <w:lang w:val="en-BE"/>
          </w:rPr>
          <w:t>BBMRI-ERIC</w:t>
        </w:r>
      </w:hyperlink>
    </w:p>
    <w:p w14:paraId="6357DEB3" w14:textId="77777777" w:rsidR="002F356C" w:rsidRDefault="00A41814" w:rsidP="002F356C">
      <w:pPr>
        <w:spacing w:line="240" w:lineRule="auto"/>
        <w:jc w:val="both"/>
        <w:rPr>
          <w:lang w:val="en-BE"/>
        </w:rPr>
      </w:pPr>
      <w:hyperlink r:id="rId13" w:history="1">
        <w:r w:rsidR="002F356C">
          <w:rPr>
            <w:rStyle w:val="Hyperlink"/>
            <w:lang w:val="en-BE"/>
          </w:rPr>
          <w:t>Biomedical Alliance in Europe</w:t>
        </w:r>
      </w:hyperlink>
    </w:p>
    <w:p w14:paraId="3D076D9E" w14:textId="77777777" w:rsidR="002F356C" w:rsidRDefault="00A41814" w:rsidP="002F356C">
      <w:pPr>
        <w:spacing w:line="240" w:lineRule="auto"/>
        <w:jc w:val="both"/>
        <w:rPr>
          <w:lang w:val="en-BE"/>
        </w:rPr>
      </w:pPr>
      <w:hyperlink r:id="rId14" w:history="1">
        <w:r w:rsidR="002F356C">
          <w:rPr>
            <w:rStyle w:val="Hyperlink"/>
            <w:lang w:val="en-BE"/>
          </w:rPr>
          <w:t>Cancer Patients Europe</w:t>
        </w:r>
      </w:hyperlink>
    </w:p>
    <w:p w14:paraId="61051226" w14:textId="77777777" w:rsidR="002F356C" w:rsidRDefault="00A41814" w:rsidP="002F356C">
      <w:pPr>
        <w:spacing w:line="240" w:lineRule="auto"/>
        <w:jc w:val="both"/>
        <w:rPr>
          <w:lang w:val="en-BE"/>
        </w:rPr>
      </w:pPr>
      <w:hyperlink r:id="rId15" w:history="1">
        <w:r w:rsidR="002F356C">
          <w:rPr>
            <w:rStyle w:val="Hyperlink"/>
            <w:lang w:val="en-BE"/>
          </w:rPr>
          <w:t>DIGITALEUROPE</w:t>
        </w:r>
      </w:hyperlink>
    </w:p>
    <w:p w14:paraId="1A962E26" w14:textId="77777777" w:rsidR="002F356C" w:rsidRDefault="00A41814" w:rsidP="002F356C">
      <w:pPr>
        <w:spacing w:line="240" w:lineRule="auto"/>
        <w:jc w:val="both"/>
        <w:rPr>
          <w:lang w:val="en-BE"/>
        </w:rPr>
      </w:pPr>
      <w:hyperlink r:id="rId16" w:history="1">
        <w:r w:rsidR="002F356C">
          <w:rPr>
            <w:rStyle w:val="Hyperlink"/>
            <w:lang w:val="en-BE"/>
          </w:rPr>
          <w:t>Digital Health Society</w:t>
        </w:r>
      </w:hyperlink>
    </w:p>
    <w:p w14:paraId="0E752254" w14:textId="77777777" w:rsidR="002F356C" w:rsidRDefault="00A41814" w:rsidP="002F356C">
      <w:pPr>
        <w:spacing w:line="240" w:lineRule="auto"/>
        <w:jc w:val="both"/>
        <w:rPr>
          <w:lang w:val="en-BE"/>
        </w:rPr>
      </w:pPr>
      <w:hyperlink r:id="rId17" w:history="1">
        <w:r w:rsidR="002F356C">
          <w:rPr>
            <w:rStyle w:val="Hyperlink"/>
            <w:lang w:val="en-BE"/>
          </w:rPr>
          <w:t xml:space="preserve">Europa </w:t>
        </w:r>
        <w:proofErr w:type="spellStart"/>
        <w:r w:rsidR="002F356C">
          <w:rPr>
            <w:rStyle w:val="Hyperlink"/>
            <w:lang w:val="en-BE"/>
          </w:rPr>
          <w:t>Uomo</w:t>
        </w:r>
        <w:proofErr w:type="spellEnd"/>
      </w:hyperlink>
    </w:p>
    <w:p w14:paraId="3EB29EAC" w14:textId="77777777" w:rsidR="002F356C" w:rsidRDefault="00A41814" w:rsidP="002F356C">
      <w:pPr>
        <w:spacing w:line="240" w:lineRule="auto"/>
        <w:jc w:val="both"/>
        <w:rPr>
          <w:lang w:val="en-BE"/>
        </w:rPr>
      </w:pPr>
      <w:hyperlink r:id="rId18" w:history="1">
        <w:r w:rsidR="002F356C">
          <w:rPr>
            <w:rStyle w:val="Hyperlink"/>
            <w:lang w:val="en-BE"/>
          </w:rPr>
          <w:t>European Alliance of Associations for Rheumatology</w:t>
        </w:r>
      </w:hyperlink>
    </w:p>
    <w:p w14:paraId="657E0220" w14:textId="77777777" w:rsidR="002F356C" w:rsidRDefault="00A41814" w:rsidP="002F356C">
      <w:pPr>
        <w:spacing w:line="240" w:lineRule="auto"/>
        <w:jc w:val="both"/>
        <w:rPr>
          <w:lang w:val="en-BE"/>
        </w:rPr>
      </w:pPr>
      <w:hyperlink r:id="rId19" w:history="1">
        <w:r w:rsidR="002F356C">
          <w:rPr>
            <w:rStyle w:val="Hyperlink"/>
            <w:lang w:val="en-BE"/>
          </w:rPr>
          <w:t>European Association of Urology</w:t>
        </w:r>
      </w:hyperlink>
    </w:p>
    <w:p w14:paraId="2E247711" w14:textId="77777777" w:rsidR="002F356C" w:rsidRDefault="00A41814" w:rsidP="002F356C">
      <w:pPr>
        <w:spacing w:line="240" w:lineRule="auto"/>
        <w:jc w:val="both"/>
        <w:rPr>
          <w:lang w:val="en-BE"/>
        </w:rPr>
      </w:pPr>
      <w:hyperlink r:id="rId20" w:history="1">
        <w:r w:rsidR="002F356C">
          <w:rPr>
            <w:rStyle w:val="Hyperlink"/>
            <w:lang w:val="en-BE"/>
          </w:rPr>
          <w:t>European Cancer Organisation</w:t>
        </w:r>
      </w:hyperlink>
    </w:p>
    <w:p w14:paraId="47F8A12A" w14:textId="77777777" w:rsidR="002F356C" w:rsidRDefault="00A41814" w:rsidP="002F356C">
      <w:pPr>
        <w:spacing w:line="240" w:lineRule="auto"/>
        <w:jc w:val="both"/>
      </w:pPr>
      <w:hyperlink r:id="rId21" w:history="1">
        <w:r w:rsidR="002F356C">
          <w:rPr>
            <w:rStyle w:val="Hyperlink"/>
            <w:lang w:val="en-BE"/>
          </w:rPr>
          <w:t>European Confederation of Pharmaceutical Entrepreneurs</w:t>
        </w:r>
      </w:hyperlink>
    </w:p>
    <w:p w14:paraId="284BA7DE" w14:textId="77777777" w:rsidR="002F356C" w:rsidRDefault="00A41814" w:rsidP="002F356C">
      <w:pPr>
        <w:spacing w:line="240" w:lineRule="auto"/>
        <w:jc w:val="both"/>
        <w:rPr>
          <w:lang w:val="en-BE"/>
        </w:rPr>
      </w:pPr>
      <w:hyperlink r:id="rId22" w:history="1">
        <w:r w:rsidR="002F356C">
          <w:rPr>
            <w:rStyle w:val="Hyperlink"/>
            <w:lang w:val="en-BE"/>
          </w:rPr>
          <w:t>European Connected Health Alliance Group</w:t>
        </w:r>
      </w:hyperlink>
    </w:p>
    <w:p w14:paraId="7973C0CB" w14:textId="77777777" w:rsidR="002F356C" w:rsidRDefault="00A41814" w:rsidP="002F356C">
      <w:pPr>
        <w:spacing w:line="240" w:lineRule="auto"/>
        <w:jc w:val="both"/>
        <w:rPr>
          <w:lang w:val="en-BE"/>
        </w:rPr>
      </w:pPr>
      <w:hyperlink r:id="rId23" w:history="1">
        <w:r w:rsidR="002F356C">
          <w:rPr>
            <w:rStyle w:val="Hyperlink"/>
            <w:lang w:val="en-BE"/>
          </w:rPr>
          <w:t>European Federation of Nurses Associations</w:t>
        </w:r>
      </w:hyperlink>
    </w:p>
    <w:p w14:paraId="68B82115" w14:textId="77777777" w:rsidR="002F356C" w:rsidRDefault="00A41814" w:rsidP="002F356C">
      <w:pPr>
        <w:spacing w:line="240" w:lineRule="auto"/>
        <w:jc w:val="both"/>
        <w:rPr>
          <w:lang w:val="en-BE"/>
        </w:rPr>
      </w:pPr>
      <w:hyperlink r:id="rId24" w:history="1">
        <w:r w:rsidR="002F356C">
          <w:rPr>
            <w:rStyle w:val="Hyperlink"/>
            <w:lang w:val="en-BE"/>
          </w:rPr>
          <w:t>European Federation of Pharmaceutical Industries and Associations</w:t>
        </w:r>
      </w:hyperlink>
    </w:p>
    <w:p w14:paraId="7ADA0DD9" w14:textId="77777777" w:rsidR="002F356C" w:rsidRDefault="00A41814" w:rsidP="002F356C">
      <w:pPr>
        <w:spacing w:line="240" w:lineRule="auto"/>
        <w:jc w:val="both"/>
        <w:rPr>
          <w:lang w:val="en-BE"/>
        </w:rPr>
      </w:pPr>
      <w:hyperlink r:id="rId25" w:history="1">
        <w:r w:rsidR="002F356C">
          <w:rPr>
            <w:rStyle w:val="Hyperlink"/>
            <w:lang w:val="en-BE"/>
          </w:rPr>
          <w:t>European Health Telematics Association</w:t>
        </w:r>
      </w:hyperlink>
    </w:p>
    <w:p w14:paraId="1A523B44" w14:textId="77777777" w:rsidR="002F356C" w:rsidRDefault="00A41814" w:rsidP="002F356C">
      <w:pPr>
        <w:spacing w:line="240" w:lineRule="auto"/>
        <w:jc w:val="both"/>
        <w:rPr>
          <w:lang w:val="en-BE"/>
        </w:rPr>
      </w:pPr>
      <w:hyperlink r:id="rId26" w:history="1">
        <w:r w:rsidR="002F356C">
          <w:rPr>
            <w:rStyle w:val="Hyperlink"/>
            <w:lang w:val="en-BE"/>
          </w:rPr>
          <w:t>European Hematology Association</w:t>
        </w:r>
      </w:hyperlink>
    </w:p>
    <w:p w14:paraId="5FB855E0" w14:textId="77777777" w:rsidR="002F356C" w:rsidRDefault="00A41814" w:rsidP="002F356C">
      <w:pPr>
        <w:spacing w:line="240" w:lineRule="auto"/>
        <w:jc w:val="both"/>
        <w:rPr>
          <w:lang w:val="en-BE"/>
        </w:rPr>
      </w:pPr>
      <w:hyperlink r:id="rId27" w:history="1">
        <w:r w:rsidR="002F356C">
          <w:rPr>
            <w:rStyle w:val="Hyperlink"/>
            <w:lang w:val="en-BE"/>
          </w:rPr>
          <w:t>European Infrastructure for Transnational Medicine</w:t>
        </w:r>
      </w:hyperlink>
    </w:p>
    <w:p w14:paraId="3DC358BA" w14:textId="77777777" w:rsidR="002F356C" w:rsidRDefault="00A41814" w:rsidP="002F356C">
      <w:pPr>
        <w:spacing w:line="240" w:lineRule="auto"/>
        <w:jc w:val="both"/>
        <w:rPr>
          <w:lang w:val="en-BE"/>
        </w:rPr>
      </w:pPr>
      <w:hyperlink r:id="rId28" w:history="1">
        <w:r w:rsidR="002F356C">
          <w:rPr>
            <w:rStyle w:val="Hyperlink"/>
            <w:lang w:val="en-BE"/>
          </w:rPr>
          <w:t>The European Institute for Innovation Through Health Data</w:t>
        </w:r>
      </w:hyperlink>
    </w:p>
    <w:p w14:paraId="0A2FB60F" w14:textId="77777777" w:rsidR="002F356C" w:rsidRDefault="00A41814" w:rsidP="002F356C">
      <w:pPr>
        <w:spacing w:line="240" w:lineRule="auto"/>
        <w:jc w:val="both"/>
        <w:rPr>
          <w:lang w:val="en-BE"/>
        </w:rPr>
      </w:pPr>
      <w:hyperlink r:id="rId29" w:history="1">
        <w:r w:rsidR="002F356C">
          <w:rPr>
            <w:rStyle w:val="Hyperlink"/>
            <w:lang w:val="en-BE"/>
          </w:rPr>
          <w:t>European Organisation for Research and Treatment Cancer</w:t>
        </w:r>
      </w:hyperlink>
    </w:p>
    <w:p w14:paraId="636812CC" w14:textId="77777777" w:rsidR="002F356C" w:rsidRDefault="00A41814" w:rsidP="002F356C">
      <w:pPr>
        <w:spacing w:line="240" w:lineRule="auto"/>
        <w:jc w:val="both"/>
        <w:rPr>
          <w:lang w:val="en-BE"/>
        </w:rPr>
      </w:pPr>
      <w:hyperlink r:id="rId30" w:history="1">
        <w:r w:rsidR="002F356C">
          <w:rPr>
            <w:rStyle w:val="Hyperlink"/>
            <w:lang w:val="en-BE"/>
          </w:rPr>
          <w:t>European Respiratory Society</w:t>
        </w:r>
      </w:hyperlink>
    </w:p>
    <w:p w14:paraId="2AA6028A" w14:textId="77777777" w:rsidR="002F356C" w:rsidRDefault="00A41814" w:rsidP="002F356C">
      <w:pPr>
        <w:spacing w:line="240" w:lineRule="auto"/>
        <w:jc w:val="both"/>
        <w:rPr>
          <w:lang w:val="en-BE"/>
        </w:rPr>
      </w:pPr>
      <w:hyperlink r:id="rId31" w:history="1">
        <w:r w:rsidR="002F356C">
          <w:rPr>
            <w:rStyle w:val="Hyperlink"/>
            <w:lang w:val="en-BE"/>
          </w:rPr>
          <w:t>European Society of Cardiology</w:t>
        </w:r>
      </w:hyperlink>
    </w:p>
    <w:p w14:paraId="3DBC2739" w14:textId="77777777" w:rsidR="002F356C" w:rsidRDefault="00A41814" w:rsidP="002F356C">
      <w:pPr>
        <w:spacing w:line="240" w:lineRule="auto"/>
        <w:jc w:val="both"/>
        <w:rPr>
          <w:lang w:val="en-BE"/>
        </w:rPr>
      </w:pPr>
      <w:hyperlink r:id="rId32" w:history="1">
        <w:r w:rsidR="002F356C">
          <w:rPr>
            <w:rStyle w:val="Hyperlink"/>
            <w:lang w:val="en-BE"/>
          </w:rPr>
          <w:t>European Society of Human Reproduction and Embryology</w:t>
        </w:r>
      </w:hyperlink>
    </w:p>
    <w:p w14:paraId="76398D4C" w14:textId="77777777" w:rsidR="002F356C" w:rsidRDefault="00A41814" w:rsidP="002F356C">
      <w:pPr>
        <w:spacing w:line="240" w:lineRule="auto"/>
        <w:jc w:val="both"/>
        <w:rPr>
          <w:lang w:val="en-BE"/>
        </w:rPr>
      </w:pPr>
      <w:hyperlink r:id="rId33" w:history="1">
        <w:r w:rsidR="002F356C">
          <w:rPr>
            <w:rStyle w:val="Hyperlink"/>
            <w:lang w:val="en-BE"/>
          </w:rPr>
          <w:t>Fertility Europe</w:t>
        </w:r>
      </w:hyperlink>
    </w:p>
    <w:p w14:paraId="18EE836A" w14:textId="77777777" w:rsidR="002F356C" w:rsidRDefault="00A41814" w:rsidP="002F356C">
      <w:pPr>
        <w:spacing w:line="240" w:lineRule="auto"/>
        <w:jc w:val="both"/>
        <w:rPr>
          <w:lang w:val="en-BE"/>
        </w:rPr>
      </w:pPr>
      <w:hyperlink r:id="rId34" w:history="1">
        <w:proofErr w:type="spellStart"/>
        <w:r w:rsidR="002F356C">
          <w:rPr>
            <w:rStyle w:val="Hyperlink"/>
            <w:lang w:val="en-BE"/>
          </w:rPr>
          <w:t>Fundació</w:t>
        </w:r>
        <w:proofErr w:type="spellEnd"/>
        <w:r w:rsidR="002F356C">
          <w:rPr>
            <w:rStyle w:val="Hyperlink"/>
            <w:lang w:val="en-BE"/>
          </w:rPr>
          <w:t xml:space="preserve"> HiTT</w:t>
        </w:r>
      </w:hyperlink>
    </w:p>
    <w:p w14:paraId="11343514" w14:textId="77777777" w:rsidR="002F356C" w:rsidRDefault="00A41814" w:rsidP="002F356C">
      <w:pPr>
        <w:spacing w:line="240" w:lineRule="auto"/>
        <w:jc w:val="both"/>
        <w:rPr>
          <w:lang w:val="en-BE"/>
        </w:rPr>
      </w:pPr>
      <w:hyperlink r:id="rId35" w:history="1">
        <w:r w:rsidR="002F356C">
          <w:rPr>
            <w:rStyle w:val="Hyperlink"/>
            <w:lang w:val="en-BE"/>
          </w:rPr>
          <w:t>International Painful Bladder Foundation</w:t>
        </w:r>
      </w:hyperlink>
    </w:p>
    <w:p w14:paraId="1AE50341" w14:textId="77777777" w:rsidR="002F356C" w:rsidRDefault="00A41814" w:rsidP="002F356C">
      <w:pPr>
        <w:spacing w:line="240" w:lineRule="auto"/>
        <w:jc w:val="both"/>
        <w:rPr>
          <w:lang w:val="en-BE"/>
        </w:rPr>
      </w:pPr>
      <w:hyperlink r:id="rId36" w:history="1">
        <w:r w:rsidR="002F356C">
          <w:rPr>
            <w:rStyle w:val="Hyperlink"/>
            <w:lang w:val="en-BE"/>
          </w:rPr>
          <w:t>MedTech Europe</w:t>
        </w:r>
      </w:hyperlink>
    </w:p>
    <w:p w14:paraId="5EBA96EC" w14:textId="77777777" w:rsidR="002F356C" w:rsidRDefault="00A41814" w:rsidP="002F356C">
      <w:pPr>
        <w:spacing w:line="240" w:lineRule="auto"/>
        <w:jc w:val="both"/>
        <w:rPr>
          <w:lang w:val="en-BE"/>
        </w:rPr>
      </w:pPr>
      <w:hyperlink r:id="rId37" w:history="1">
        <w:r w:rsidR="002F356C">
          <w:rPr>
            <w:rStyle w:val="Hyperlink"/>
            <w:lang w:val="en-BE"/>
          </w:rPr>
          <w:t>OPTIMA</w:t>
        </w:r>
      </w:hyperlink>
    </w:p>
    <w:p w14:paraId="373CD26C" w14:textId="77777777" w:rsidR="002F356C" w:rsidRDefault="00A41814" w:rsidP="002F356C">
      <w:pPr>
        <w:spacing w:line="240" w:lineRule="auto"/>
        <w:jc w:val="both"/>
        <w:rPr>
          <w:lang w:val="en-BE"/>
        </w:rPr>
      </w:pPr>
      <w:hyperlink r:id="rId38" w:history="1">
        <w:r w:rsidR="002F356C">
          <w:rPr>
            <w:rStyle w:val="Hyperlink"/>
            <w:lang w:val="en-BE"/>
          </w:rPr>
          <w:t>PHA Europe – European Pulmonary Hypertension Association</w:t>
        </w:r>
      </w:hyperlink>
    </w:p>
    <w:p w14:paraId="33614849" w14:textId="77777777" w:rsidR="002F356C" w:rsidRDefault="00A41814" w:rsidP="002F356C">
      <w:pPr>
        <w:spacing w:line="240" w:lineRule="auto"/>
        <w:jc w:val="both"/>
        <w:rPr>
          <w:lang w:val="en-BE"/>
        </w:rPr>
      </w:pPr>
      <w:hyperlink r:id="rId39" w:history="1">
        <w:r w:rsidR="002F356C">
          <w:rPr>
            <w:rStyle w:val="Hyperlink"/>
            <w:lang w:val="en-BE"/>
          </w:rPr>
          <w:t>PIONEER</w:t>
        </w:r>
      </w:hyperlink>
    </w:p>
    <w:p w14:paraId="361EE433" w14:textId="77777777" w:rsidR="002F356C" w:rsidRDefault="00A41814" w:rsidP="002F356C">
      <w:pPr>
        <w:spacing w:line="240" w:lineRule="auto"/>
        <w:jc w:val="both"/>
        <w:rPr>
          <w:lang w:val="en-BE"/>
        </w:rPr>
      </w:pPr>
      <w:hyperlink r:id="rId40" w:history="1">
        <w:r w:rsidR="002F356C">
          <w:rPr>
            <w:rStyle w:val="Hyperlink"/>
            <w:lang w:val="en-BE"/>
          </w:rPr>
          <w:t>World Federation of Incontinence and Pelvic Problems</w:t>
        </w:r>
      </w:hyperlink>
    </w:p>
    <w:p w14:paraId="704CAE9C" w14:textId="77777777" w:rsidR="00013D6E" w:rsidRDefault="00013D6E"/>
    <w:sectPr w:rsidR="0001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9F"/>
    <w:rsid w:val="00013D6E"/>
    <w:rsid w:val="00094217"/>
    <w:rsid w:val="000D267E"/>
    <w:rsid w:val="00193CFB"/>
    <w:rsid w:val="001F1638"/>
    <w:rsid w:val="002F356C"/>
    <w:rsid w:val="002F53F0"/>
    <w:rsid w:val="00300AFF"/>
    <w:rsid w:val="00343CCA"/>
    <w:rsid w:val="003935B3"/>
    <w:rsid w:val="003A3917"/>
    <w:rsid w:val="00415166"/>
    <w:rsid w:val="00466521"/>
    <w:rsid w:val="004C5369"/>
    <w:rsid w:val="006132E8"/>
    <w:rsid w:val="0087573D"/>
    <w:rsid w:val="009C53E6"/>
    <w:rsid w:val="00A41814"/>
    <w:rsid w:val="00AB68B8"/>
    <w:rsid w:val="00B57DC8"/>
    <w:rsid w:val="00BB1AE5"/>
    <w:rsid w:val="00CD2461"/>
    <w:rsid w:val="00D3495D"/>
    <w:rsid w:val="00D3789F"/>
    <w:rsid w:val="00D820F6"/>
    <w:rsid w:val="00DC2265"/>
    <w:rsid w:val="00E14078"/>
    <w:rsid w:val="00EB7A55"/>
    <w:rsid w:val="00F841A9"/>
    <w:rsid w:val="00FB2C4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39D9"/>
  <w15:chartTrackingRefBased/>
  <w15:docId w15:val="{D8270C4E-7BF6-4992-BB61-5C2DBDC6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6C"/>
    <w:pPr>
      <w:spacing w:line="256" w:lineRule="auto"/>
    </w:pPr>
    <w:rPr>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medeurope.org/" TargetMode="External"/><Relationship Id="rId18" Type="http://schemas.openxmlformats.org/officeDocument/2006/relationships/hyperlink" Target="https://www.eular.org/" TargetMode="External"/><Relationship Id="rId26" Type="http://schemas.openxmlformats.org/officeDocument/2006/relationships/hyperlink" Target="https://ehaweb.org/" TargetMode="External"/><Relationship Id="rId39" Type="http://schemas.openxmlformats.org/officeDocument/2006/relationships/hyperlink" Target="https://prostate-pioneer.eu/" TargetMode="External"/><Relationship Id="rId21" Type="http://schemas.openxmlformats.org/officeDocument/2006/relationships/hyperlink" Target="https://www.eucope.org/" TargetMode="External"/><Relationship Id="rId34" Type="http://schemas.openxmlformats.org/officeDocument/2006/relationships/hyperlink" Target="https://fhitt.org/" TargetMode="External"/><Relationship Id="rId42" Type="http://schemas.openxmlformats.org/officeDocument/2006/relationships/theme" Target="theme/theme1.xml"/><Relationship Id="rId7" Type="http://schemas.openxmlformats.org/officeDocument/2006/relationships/hyperlink" Target="https://uroweb.org/news/7-recommendations-for-the-european-health-data-space-to-improve-patient-outcomes-empower-citizens-and-strengthen-health-systems" TargetMode="External"/><Relationship Id="rId2" Type="http://schemas.openxmlformats.org/officeDocument/2006/relationships/customXml" Target="../customXml/item2.xml"/><Relationship Id="rId16" Type="http://schemas.openxmlformats.org/officeDocument/2006/relationships/hyperlink" Target="https://thedigitalhealthsociety.com/" TargetMode="External"/><Relationship Id="rId20" Type="http://schemas.openxmlformats.org/officeDocument/2006/relationships/hyperlink" Target="https://www.europeancancer.org/" TargetMode="External"/><Relationship Id="rId29" Type="http://schemas.openxmlformats.org/officeDocument/2006/relationships/hyperlink" Target="https://www.eortc.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ionlus.org/" TargetMode="External"/><Relationship Id="rId24" Type="http://schemas.openxmlformats.org/officeDocument/2006/relationships/hyperlink" Target="https://efpia.eu/" TargetMode="External"/><Relationship Id="rId32" Type="http://schemas.openxmlformats.org/officeDocument/2006/relationships/hyperlink" Target="https://www.eshre.eu/" TargetMode="External"/><Relationship Id="rId37" Type="http://schemas.openxmlformats.org/officeDocument/2006/relationships/hyperlink" Target="https://www.optima-oncology.eu/" TargetMode="External"/><Relationship Id="rId40" Type="http://schemas.openxmlformats.org/officeDocument/2006/relationships/hyperlink" Target="https://wfipp.org/" TargetMode="External"/><Relationship Id="rId5" Type="http://schemas.openxmlformats.org/officeDocument/2006/relationships/settings" Target="settings.xml"/><Relationship Id="rId15" Type="http://schemas.openxmlformats.org/officeDocument/2006/relationships/hyperlink" Target="https://www.digitaleurope.org/" TargetMode="External"/><Relationship Id="rId23" Type="http://schemas.openxmlformats.org/officeDocument/2006/relationships/hyperlink" Target="https://efn.eu/" TargetMode="External"/><Relationship Id="rId28" Type="http://schemas.openxmlformats.org/officeDocument/2006/relationships/hyperlink" Target="https://www.i-hd.eu/" TargetMode="External"/><Relationship Id="rId36" Type="http://schemas.openxmlformats.org/officeDocument/2006/relationships/hyperlink" Target="https://www.medtecheurope.org/" TargetMode="External"/><Relationship Id="rId10" Type="http://schemas.openxmlformats.org/officeDocument/2006/relationships/hyperlink" Target="https://www.cancer.eu/" TargetMode="External"/><Relationship Id="rId19" Type="http://schemas.openxmlformats.org/officeDocument/2006/relationships/hyperlink" Target="https://uroweb.org/" TargetMode="External"/><Relationship Id="rId31" Type="http://schemas.openxmlformats.org/officeDocument/2006/relationships/hyperlink" Target="https://www.escardio.org/" TargetMode="External"/><Relationship Id="rId4" Type="http://schemas.openxmlformats.org/officeDocument/2006/relationships/styles" Target="styles.xml"/><Relationship Id="rId9" Type="http://schemas.openxmlformats.org/officeDocument/2006/relationships/hyperlink" Target="https://alliancerm.org/" TargetMode="External"/><Relationship Id="rId14" Type="http://schemas.openxmlformats.org/officeDocument/2006/relationships/hyperlink" Target="https://cancerpatientseurope.org/" TargetMode="External"/><Relationship Id="rId22" Type="http://schemas.openxmlformats.org/officeDocument/2006/relationships/hyperlink" Target="https://echalliance.com/" TargetMode="External"/><Relationship Id="rId27" Type="http://schemas.openxmlformats.org/officeDocument/2006/relationships/hyperlink" Target="https://eatris.eu/" TargetMode="External"/><Relationship Id="rId30" Type="http://schemas.openxmlformats.org/officeDocument/2006/relationships/hyperlink" Target="https://www.ersnet.org/" TargetMode="External"/><Relationship Id="rId35" Type="http://schemas.openxmlformats.org/officeDocument/2006/relationships/hyperlink" Target="http://www.painful-bladder.org/" TargetMode="External"/><Relationship Id="rId8" Type="http://schemas.openxmlformats.org/officeDocument/2006/relationships/hyperlink" Target="https://uroweb.org/news/joint-statement-health-organisations-define-ehds-opt-out-required-for-life-saving-research" TargetMode="External"/><Relationship Id="rId3" Type="http://schemas.openxmlformats.org/officeDocument/2006/relationships/customXml" Target="../customXml/item3.xml"/><Relationship Id="rId12" Type="http://schemas.openxmlformats.org/officeDocument/2006/relationships/hyperlink" Target="https://www.bbmri-eric.eu/" TargetMode="External"/><Relationship Id="rId17" Type="http://schemas.openxmlformats.org/officeDocument/2006/relationships/hyperlink" Target="https://www.europa-uomo.org/" TargetMode="External"/><Relationship Id="rId25" Type="http://schemas.openxmlformats.org/officeDocument/2006/relationships/hyperlink" Target="https://www.ehtel.eu/" TargetMode="External"/><Relationship Id="rId33" Type="http://schemas.openxmlformats.org/officeDocument/2006/relationships/hyperlink" Target="https://fertilityeurope.eu/" TargetMode="External"/><Relationship Id="rId38" Type="http://schemas.openxmlformats.org/officeDocument/2006/relationships/hyperlink" Target="https://www.pha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a07cdb-912d-4dea-8fa4-d13d67f1286b">
      <Terms xmlns="http://schemas.microsoft.com/office/infopath/2007/PartnerControls"/>
    </lcf76f155ced4ddcb4097134ff3c332f>
    <TaxCatchAll xmlns="3e3e339b-d5dc-4c92-a183-d476e9ce2ea3" xsi:nil="true"/>
    <SharedWithUsers xmlns="3e3e339b-d5dc-4c92-a183-d476e9ce2ea3">
      <UserInfo>
        <DisplayName>Michael Strübin (DIGITALEUROPE)</DisplayName>
        <AccountId>20</AccountId>
        <AccountType/>
      </UserInfo>
      <UserInfo>
        <DisplayName>Richard Rak (DIGITALEUROPE)</DisplayName>
        <AccountId>21</AccountId>
        <AccountType/>
      </UserInfo>
      <UserInfo>
        <DisplayName>Daniella Manassero (DIGITALEUROPE)</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7" ma:contentTypeDescription="Create a new document." ma:contentTypeScope="" ma:versionID="4a94a728116694a7edf5d404b51080f1">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317843b06dde7505474b33155d16cbd2"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50fce9-f29c-4d5c-8af8-a670bfb0d9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2ff409-8a40-4589-b4a4-7f6dfabfdf79}" ma:internalName="TaxCatchAll" ma:showField="CatchAllData" ma:web="3e3e339b-d5dc-4c92-a183-d476e9ce2e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2F115-02DA-405C-B45D-DCCFFEE5372F}">
  <ds:schemaRefs>
    <ds:schemaRef ds:uri="http://schemas.microsoft.com/office/2006/metadata/properties"/>
    <ds:schemaRef ds:uri="http://schemas.microsoft.com/office/infopath/2007/PartnerControls"/>
    <ds:schemaRef ds:uri="2ca07cdb-912d-4dea-8fa4-d13d67f1286b"/>
    <ds:schemaRef ds:uri="3e3e339b-d5dc-4c92-a183-d476e9ce2ea3"/>
  </ds:schemaRefs>
</ds:datastoreItem>
</file>

<file path=customXml/itemProps2.xml><?xml version="1.0" encoding="utf-8"?>
<ds:datastoreItem xmlns:ds="http://schemas.openxmlformats.org/officeDocument/2006/customXml" ds:itemID="{24E8970B-E1A9-4184-9A3B-2E0C82BBC203}">
  <ds:schemaRefs>
    <ds:schemaRef ds:uri="http://schemas.microsoft.com/sharepoint/v3/contenttype/forms"/>
  </ds:schemaRefs>
</ds:datastoreItem>
</file>

<file path=customXml/itemProps3.xml><?xml version="1.0" encoding="utf-8"?>
<ds:datastoreItem xmlns:ds="http://schemas.openxmlformats.org/officeDocument/2006/customXml" ds:itemID="{B6CEE80E-3BF4-4F31-AFDF-D0A7582B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Meijer</dc:creator>
  <cp:keywords/>
  <dc:description/>
  <cp:lastModifiedBy>Marieke Meijer</cp:lastModifiedBy>
  <cp:revision>3</cp:revision>
  <dcterms:created xsi:type="dcterms:W3CDTF">2023-09-05T11:19:00Z</dcterms:created>
  <dcterms:modified xsi:type="dcterms:W3CDTF">2023-09-05T15:06:00Z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0x0101009E39DE137FE44944A84E3AA8D80D442C</vt:lpwstr>
  </property>
</Properties>
</file>